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657.0" w:type="dxa"/>
        <w:jc w:val="left"/>
        <w:tblInd w:w="-432.0" w:type="dxa"/>
        <w:tblLayout w:type="fixed"/>
        <w:tblLook w:val="0000"/>
      </w:tblPr>
      <w:tblGrid>
        <w:gridCol w:w="14657"/>
        <w:tblGridChange w:id="0">
          <w:tblGrid>
            <w:gridCol w:w="14657"/>
          </w:tblGrid>
        </w:tblGridChange>
      </w:tblGrid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I.C. “ANNA FRANK”</w:t>
            </w:r>
          </w:p>
          <w:tbl>
            <w:tblPr>
              <w:tblStyle w:val="Table2"/>
              <w:tblW w:w="14461.0" w:type="dxa"/>
              <w:jc w:val="left"/>
              <w:tblLayout w:type="fixed"/>
              <w:tblLook w:val="0000"/>
            </w:tblPr>
            <w:tblGrid>
              <w:gridCol w:w="4197"/>
              <w:gridCol w:w="5425"/>
              <w:gridCol w:w="4839"/>
              <w:tblGridChange w:id="0">
                <w:tblGrid>
                  <w:gridCol w:w="4197"/>
                  <w:gridCol w:w="5425"/>
                  <w:gridCol w:w="483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SCUOLA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PRIMARIA “A. FRANK”/”B. LUINI”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0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20099 SESTO SAN GIOVANNI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Nuovo Curricolo</w:t>
                  </w:r>
                </w:p>
                <w:p w:rsidR="00000000" w:rsidDel="00000000" w:rsidP="00000000" w:rsidRDefault="00000000" w:rsidRPr="00000000" w14:paraId="0000000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CLASSI V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  <w:right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ANNO SCOLASTICO</w:t>
                  </w:r>
                </w:p>
                <w:p w:rsidR="00000000" w:rsidDel="00000000" w:rsidP="00000000" w:rsidRDefault="00000000" w:rsidRPr="00000000" w14:paraId="0000000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202</w:t>
                  </w:r>
                  <w:r w:rsidDel="00000000" w:rsidR="00000000" w:rsidRPr="00000000">
                    <w:rPr>
                      <w:sz w:val="28"/>
                      <w:szCs w:val="28"/>
                      <w:rtl w:val="0"/>
                    </w:rPr>
                    <w:t xml:space="preserve">2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-202</w:t>
                  </w:r>
                  <w:r w:rsidDel="00000000" w:rsidR="00000000" w:rsidRPr="00000000">
                    <w:rPr>
                      <w:sz w:val="28"/>
                      <w:szCs w:val="28"/>
                      <w:rtl w:val="0"/>
                    </w:rPr>
                    <w:t xml:space="preserve">3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shd w:fill="c0c0c0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Disciplina: MATEMATICA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COMPETENZA CHIAVE EUROPEA: competenza matematica e competenza in scienze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,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tecnologi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e e ingegneria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tcBorders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Traguardi formativi</w:t>
      </w:r>
    </w:p>
    <w:tbl>
      <w:tblPr>
        <w:tblStyle w:val="Table3"/>
        <w:tblW w:w="14605.0" w:type="dxa"/>
        <w:jc w:val="left"/>
        <w:tblInd w:w="-251.0" w:type="dxa"/>
        <w:tblLayout w:type="fixed"/>
        <w:tblLook w:val="0000"/>
      </w:tblPr>
      <w:tblGrid>
        <w:gridCol w:w="3381"/>
        <w:gridCol w:w="2411"/>
        <w:gridCol w:w="1815"/>
        <w:gridCol w:w="1738"/>
        <w:gridCol w:w="1680"/>
        <w:gridCol w:w="1620"/>
        <w:gridCol w:w="1960"/>
        <w:tblGridChange w:id="0">
          <w:tblGrid>
            <w:gridCol w:w="3381"/>
            <w:gridCol w:w="2411"/>
            <w:gridCol w:w="1815"/>
            <w:gridCol w:w="1738"/>
            <w:gridCol w:w="1680"/>
            <w:gridCol w:w="1620"/>
            <w:gridCol w:w="1960"/>
          </w:tblGrid>
        </w:tblGridChange>
      </w:tblGrid>
      <w:tr>
        <w:trPr>
          <w:cantSplit w:val="0"/>
          <w:trHeight w:val="797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Competenze specifiche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Contenuti disciplinari</w:t>
            </w:r>
          </w:p>
        </w:tc>
        <w:tc>
          <w:tcPr>
            <w:gridSpan w:val="5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Tempi</w:t>
            </w:r>
          </w:p>
        </w:tc>
      </w:tr>
      <w:tr>
        <w:trPr>
          <w:cantSplit w:val="0"/>
          <w:trHeight w:val="416" w:hRule="atLeast"/>
          <w:tblHeader w:val="0"/>
        </w:trPr>
        <w:tc>
          <w:tcPr>
            <w:vMerge w:val="restart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Muoversi con sicurezza nel calcolo scritto e mentale con i numeri naturali.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Riconoscere e utilizzare rappresentazioni diverse di oggetti matematici (numeri decimali, frazioni, percentuali, scale di riduzione … ).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Riconoscere e rappresentare forme del piano e dello spazio, relazioni e strutture che si trovano in natura o che sono state create dall'uomo.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Descrivere, denominare e classificare figure in base a caratteristiche geometriche, determinarne misure, progettare e costruire modelli concreti di vario tipo.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Utilizzare strumenti per il disegno geometrico (riga, squadra, compasso) e i più comuni strumenti di misura (metro, goniometro …).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Ricercare dati per ricavare informazioni e costruire rappresentazioni (tabelle, grafici). 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Riconoscere e quantificare, in casi semplici, situazioni di incertezza.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Leggere e comprendere testi che coinvolgono aspetti logici e matematici.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Risolvere facili problemi in tutti gli ambiti di contenuto, mantenendo il controllo sia sul processo risolutivo, sia sui risultati. 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Descrivere il procedimento seguito e riconoscere strategie di soluzioni diverse dalla propria.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Costruire ragionamenti formulando ipotesi, sostenendo le proprie idee e confrontandosi con il punto di vista degli altri.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Sviluppare un atteggiamento positivo rispetto alla matematica, attraverso esperienze significative, che fanno intuire come gli strumenti matematici imparati ad utilizzare siano utili per operare nella realtà.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Tutto l'anno</w:t>
            </w:r>
          </w:p>
        </w:tc>
      </w:tr>
      <w:tr>
        <w:trPr>
          <w:cantSplit w:val="0"/>
          <w:trHeight w:val="693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4">
            <w:pPr>
              <w:spacing w:after="0" w:lineRule="auto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- Gli insiemi numerici: rappresentazioni, operazioni, ordinamento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9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B">
            <w:pPr>
              <w:spacing w:after="0" w:lineRule="auto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- I sistemi di numerazione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4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2">
            <w:pPr>
              <w:spacing w:after="0" w:lineRule="auto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- Operazioni e proprietà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9">
            <w:pPr>
              <w:spacing w:after="0" w:line="240" w:lineRule="auto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- Frazioni e frazioni equivalenti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6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0">
            <w:pPr>
              <w:spacing w:after="0" w:line="240" w:lineRule="auto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- Sistemi di numerazione diversi nello spazio e nel tempo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2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7">
            <w:pPr>
              <w:spacing w:after="0" w:line="240" w:lineRule="auto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- Figure geometriche piane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2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E">
            <w:pPr>
              <w:spacing w:after="0" w:line="240" w:lineRule="auto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- Piano e coordinate cartesiani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2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5">
            <w:pPr>
              <w:spacing w:after="0" w:line="240" w:lineRule="auto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- Misure di grandezza; perimetro e area dei poligoni. </w:t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2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D">
            <w:pPr>
              <w:spacing w:after="0" w:line="240" w:lineRule="auto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- Trasformazioni geometriche elementari e loro invarianti</w:t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2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4">
            <w:pPr>
              <w:spacing w:after="0" w:line="240" w:lineRule="auto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- Misurazione e rappresentazione in scala</w:t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2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B">
            <w:pPr>
              <w:spacing w:after="0" w:line="240" w:lineRule="auto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- Le fasi risolutive di un problema e loro rappresentazioni con diagrammi</w:t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2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2">
            <w:pPr>
              <w:spacing w:after="0" w:line="240" w:lineRule="auto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- Principali rappresentazioni di un oggetto matematico</w:t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2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9">
            <w:pPr>
              <w:spacing w:after="0" w:line="240" w:lineRule="auto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- Tecniche risolutive di un problema che utilizzano frazioni, proporzioni, percentuali, formule geometriche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2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0">
            <w:pPr>
              <w:spacing w:after="0" w:lineRule="auto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- Unità di misura diverse</w:t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2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7">
            <w:pPr>
              <w:spacing w:after="0" w:lineRule="auto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- Grandezze equivalenti</w:t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2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E">
            <w:pPr>
              <w:spacing w:after="0" w:line="240" w:lineRule="auto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- Frequenza, media, percentuale</w:t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2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5">
            <w:pPr>
              <w:spacing w:after="0" w:line="240" w:lineRule="auto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- Elementi essenziali di logica</w:t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Elementi essenziali di calcolo probabilistico e combinatorio</w:t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9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Obiettivi di apprendimento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Metodologie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Strumenti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Verifica</w:t>
            </w:r>
          </w:p>
        </w:tc>
      </w:tr>
      <w:tr>
        <w:trPr>
          <w:cantSplit w:val="0"/>
          <w:trHeight w:val="1408" w:hRule="atLeast"/>
          <w:tblHeader w:val="0"/>
        </w:trPr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NUCLEO FONDANTE</w:t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"/>
              </w:tabs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Numeri</w:t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673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 Leggere, scrivere, confrontare numeri interi e decimali.</w:t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389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 Eseguire le quattro operazioni valutando l'opportunità di ricorrere al calcolo mentale o scritto o con la calcolatrice a seconda delle situazioni.</w:t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673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 Stimare il risultato di un'operazione.</w:t>
            </w:r>
          </w:p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 Operare con le frazioni.</w:t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389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 Utilizzare numeri decimali, frazioni e percentuali per descrivere situazioni quotidiane.</w:t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673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6. Interpretare i numeri interi negativi in contesti concreti.</w:t>
            </w:r>
          </w:p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673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389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7. Rappresentare i numeri conosciuti sulla retta e utilizzare scale graduate in contesti significativi per le scienze e per la tecnica.</w:t>
            </w:r>
          </w:p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tabs>
                <w:tab w:val="left" w:leader="none" w:pos="1"/>
              </w:tabs>
              <w:spacing w:after="0" w:lineRule="auto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8. Conoscere sistemi di notazione dei numeri che sono o sono stati in uso in luoghi, tempi, e culture diverse dalla nostra.</w:t>
            </w:r>
          </w:p>
          <w:p w:rsidR="00000000" w:rsidDel="00000000" w:rsidP="00000000" w:rsidRDefault="00000000" w:rsidRPr="00000000" w14:paraId="000000CA">
            <w:pPr>
              <w:tabs>
                <w:tab w:val="left" w:leader="none" w:pos="1"/>
              </w:tabs>
              <w:spacing w:after="0" w:lineRule="auto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tabs>
                <w:tab w:val="left" w:leader="none" w:pos="1"/>
              </w:tabs>
              <w:spacing w:after="0" w:lineRule="auto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9. Eseguire la divisione con resto fra numeri naturali; individuare multipli e divisori di un numero.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tabs>
                <w:tab w:val="left" w:leader="none" w:pos="1"/>
              </w:tabs>
              <w:spacing w:after="0" w:lineRule="auto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tabs>
                <w:tab w:val="left" w:leader="none" w:pos="1"/>
              </w:tabs>
              <w:spacing w:after="0" w:lineRule="auto"/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Spazio e figure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673"/>
              </w:tabs>
              <w:spacing w:after="0" w:before="0" w:line="228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10. Descrivere, denominare e classificare figure geometriche, identificando elementi significativi e simmetrie.</w:t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673"/>
              </w:tabs>
              <w:spacing w:after="0" w:before="0" w:line="228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673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11. Riprodurre una figura in base a una descrizione, utilizzando gli strumenti opportuni.</w:t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673"/>
              </w:tabs>
              <w:spacing w:after="0" w:before="0" w:line="26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12. Utilizzare il piano cartesiano per localizzare punti.</w:t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673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13. Riconoscere figure ruotate, traslate, riflesse.</w:t>
            </w:r>
          </w:p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673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389"/>
              </w:tabs>
              <w:spacing w:after="0" w:before="0" w:line="240" w:lineRule="auto"/>
              <w:ind w:left="0" w:right="101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14. Costruire e utilizzare modelli materiali nello spazio e nel piano come supporto ad una prima capacità di visualizzazione.</w:t>
            </w:r>
          </w:p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673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673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15. Riprodurre in scala una figura assegnata.</w:t>
            </w:r>
          </w:p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389"/>
              </w:tabs>
              <w:spacing w:after="0" w:before="0" w:line="240" w:lineRule="auto"/>
              <w:ind w:left="0" w:right="101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16. Confrontare e misurare angoli utilizzando proprietà e strumenti.</w:t>
            </w:r>
          </w:p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3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673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17. Utilizzare e distinguere fra loro i concetti di perpendicolarità, orizzontalità, verticalità, parallelismo.</w:t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3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18. Determinare il perimetro di una figura utilizzando le più comuni formule o altri procedimenti.</w:t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7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19. Determinare l’area di rettangoli e triangoli e altre figure per scomposizione o utilizzando le più comuni formule.</w:t>
            </w:r>
          </w:p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7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7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20. Riconoscere rappresentazioni piane di oggetti tridimensionali, identificare punti di vista diversi di uno stesso oggetto (dall’alto, di fronte, ecc.).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7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"/>
              </w:tabs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Relazioni, dati e previsioni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673"/>
              </w:tabs>
              <w:spacing w:after="0" w:before="0" w:line="228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21. Rappresentare relazioni e dati. Utilizzare le rappresentazioni per ricavare informazioni, formulare giudizi e prendere decisioni.</w:t>
            </w:r>
          </w:p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673"/>
              </w:tabs>
              <w:spacing w:after="0" w:before="0" w:line="228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673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22. Usare le nozioni di media aritmetica e di frequenza.</w:t>
            </w:r>
          </w:p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673"/>
              </w:tabs>
              <w:spacing w:after="0" w:before="0" w:line="228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673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23. Rappresentare problemi con tabelle e grafici che ne esprimano la struttura.</w:t>
            </w:r>
          </w:p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673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24. Utilizzare le principali unità di misura per lunghezze, angoli, aree, capacità, intervalli temporali, pesi e usarle per effettuare misure e stime.</w:t>
            </w:r>
          </w:p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3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673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25. Passare da un'unità di misura a un'altra, limitatamente alle unità di misura più comuni, anche nel contesto del sistema monetario.</w:t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673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673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26. In situazioni concrete, di una coppia di eventi intuire e cominciare ad argomentare qual è il più probabile, dando una prima quantificazione nei casi più semplici, oppure riconoscere se si tratta di eventi ugualmente probabili.</w:t>
            </w:r>
          </w:p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"/>
              </w:tabs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27. Riconoscere e descrivere regolarità in una sequenza di numeri o di figure.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F2">
            <w:pPr>
              <w:spacing w:after="0" w:line="240" w:lineRule="auto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Creare un contesto d'apprendimento stimolante e significativo per favorire lo sviluppo di un atteggiamento positivo verso la matematica. </w:t>
            </w:r>
          </w:p>
          <w:p w:rsidR="00000000" w:rsidDel="00000000" w:rsidP="00000000" w:rsidRDefault="00000000" w:rsidRPr="00000000" w14:paraId="000000F3">
            <w:pPr>
              <w:spacing w:after="0" w:line="240" w:lineRule="auto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Favorire l’apprendimento per scoperta.</w:t>
            </w:r>
          </w:p>
          <w:p w:rsidR="00000000" w:rsidDel="00000000" w:rsidP="00000000" w:rsidRDefault="00000000" w:rsidRPr="00000000" w14:paraId="000000F4">
            <w:pPr>
              <w:spacing w:after="0" w:line="240" w:lineRule="auto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Valorizzare la ricerca e l’esperienza.</w:t>
            </w:r>
          </w:p>
          <w:p w:rsidR="00000000" w:rsidDel="00000000" w:rsidP="00000000" w:rsidRDefault="00000000" w:rsidRPr="00000000" w14:paraId="000000F5">
            <w:pPr>
              <w:spacing w:after="0" w:line="240" w:lineRule="auto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Partire dal concreto per giungere all’astratto.</w:t>
            </w:r>
          </w:p>
          <w:p w:rsidR="00000000" w:rsidDel="00000000" w:rsidP="00000000" w:rsidRDefault="00000000" w:rsidRPr="00000000" w14:paraId="000000F6">
            <w:pPr>
              <w:spacing w:after="0" w:line="240" w:lineRule="auto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Superare le difficoltà di astrazione con rappresentazioni grafiche delle situazioni.</w:t>
            </w:r>
          </w:p>
          <w:p w:rsidR="00000000" w:rsidDel="00000000" w:rsidP="00000000" w:rsidRDefault="00000000" w:rsidRPr="00000000" w14:paraId="000000F7">
            <w:pPr>
              <w:spacing w:after="0" w:line="240" w:lineRule="auto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Usare strade alternative per giungere all’acquisizione di un concetto.</w:t>
            </w:r>
          </w:p>
          <w:p w:rsidR="00000000" w:rsidDel="00000000" w:rsidP="00000000" w:rsidRDefault="00000000" w:rsidRPr="00000000" w14:paraId="000000F8">
            <w:pPr>
              <w:spacing w:after="0" w:line="240" w:lineRule="auto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Usare gli automatismi in maniera complementare ad una comprensione effettiva.</w:t>
            </w:r>
          </w:p>
          <w:p w:rsidR="00000000" w:rsidDel="00000000" w:rsidP="00000000" w:rsidRDefault="00000000" w:rsidRPr="00000000" w14:paraId="000000F9">
            <w:pPr>
              <w:spacing w:after="0" w:line="240" w:lineRule="auto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Usare l’errore come elemento dell’apprendimento in quanto dato costruttivo per una reale autocorrezione.</w:t>
            </w:r>
          </w:p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Svolgere attività collettive ed individuali a scuola e a casa, utili al consolidamento di quanto appreso.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 strutturato e non</w:t>
            </w:r>
          </w:p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Strumenti per la misurazione, schede, libro di testo, Lim, materiale multimediale, giochi, oggetti di uso quotidiano.</w:t>
            </w:r>
          </w:p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Almeno una verifica per nucleo tematico a quadrimestre.</w:t>
            </w:r>
          </w:p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Prove a risposta aperta </w:t>
            </w:r>
          </w:p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Prove a risposta chiusa </w:t>
            </w:r>
          </w:p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Vero o falso</w:t>
            </w:r>
          </w:p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Compito di realtà</w:t>
            </w:r>
          </w:p>
        </w:tc>
      </w:tr>
    </w:tbl>
    <w:p w:rsidR="00000000" w:rsidDel="00000000" w:rsidP="00000000" w:rsidRDefault="00000000" w:rsidRPr="00000000" w14:paraId="00000106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4601.0" w:type="dxa"/>
        <w:jc w:val="left"/>
        <w:tblInd w:w="-284.0" w:type="dxa"/>
        <w:tblLayout w:type="fixed"/>
        <w:tblLook w:val="0000"/>
      </w:tblPr>
      <w:tblGrid>
        <w:gridCol w:w="4021"/>
        <w:gridCol w:w="10580"/>
        <w:tblGridChange w:id="0">
          <w:tblGrid>
            <w:gridCol w:w="4021"/>
            <w:gridCol w:w="10580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 E COMPITI SIGNIFICATIVI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CHIAVE EUROPEA: COMPETENZA MATEMATICA E COMPETENZA DI BASE IN SCIENZE E TECNOLOGIA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</w:t>
            </w:r>
          </w:p>
        </w:tc>
      </w:tr>
      <w:tr>
        <w:trPr>
          <w:cantSplit w:val="0"/>
          <w:trHeight w:val="6991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10D">
            <w:pPr>
              <w:spacing w:after="0" w:lineRule="auto"/>
              <w:ind w:right="-93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- Si muove con sicurezza nel calcolo, ne padroneggia le diverse rappresentazioni e stima la grandezza di un numero e il risultato di operazioni.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E">
            <w:pPr>
              <w:spacing w:after="0" w:line="240" w:lineRule="auto"/>
              <w:ind w:right="-93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- Riconosce e denomina le forme del piano e dello spazio, le loro rappresentazioni e individua le relazioni tra gli elementi.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spacing w:after="0" w:line="240" w:lineRule="auto"/>
              <w:ind w:left="23" w:right="-93" w:firstLine="5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- Analizza e interpreta rappresentazioni di dati per ricavarne informazioni e prendere decisioni.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spacing w:after="0" w:line="240" w:lineRule="auto"/>
              <w:ind w:right="-93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- Riconosce e risolve problemi in contesti diversi, valutando le informazioni.</w:t>
            </w:r>
          </w:p>
          <w:p w:rsidR="00000000" w:rsidDel="00000000" w:rsidP="00000000" w:rsidRDefault="00000000" w:rsidRPr="00000000" w14:paraId="00000111">
            <w:pPr>
              <w:spacing w:after="0" w:line="240" w:lineRule="auto"/>
              <w:ind w:right="-93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- Spiega il procedimento seguito, anche in forma scritta; confronta procedimenti diversi e riesce a passare da un problema specifico a una classe di problemi.</w:t>
            </w:r>
          </w:p>
          <w:p w:rsidR="00000000" w:rsidDel="00000000" w:rsidP="00000000" w:rsidRDefault="00000000" w:rsidRPr="00000000" w14:paraId="00000112">
            <w:pPr>
              <w:spacing w:after="0" w:line="240" w:lineRule="auto"/>
              <w:ind w:right="-93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- Sa utilizzare i dati matematici e la logica per sostenere argomentazioni e supportare informazioni.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spacing w:after="0" w:line="240" w:lineRule="auto"/>
              <w:ind w:right="-93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- Utilizza e interpreta il linguaggio matematico (piano cartesiano, formule, equazioni…) e ne coglie il rapporto con il linguaggio naturale e le situazioni reali.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4">
            <w:pPr>
              <w:spacing w:after="0" w:line="240" w:lineRule="auto"/>
              <w:ind w:right="-93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- Nelle situazioni di incertezza legate all’esperienza si orienta con valutazioni di probabilità. </w:t>
            </w:r>
          </w:p>
          <w:p w:rsidR="00000000" w:rsidDel="00000000" w:rsidP="00000000" w:rsidRDefault="00000000" w:rsidRPr="00000000" w14:paraId="00000115">
            <w:pPr>
              <w:spacing w:after="0" w:line="240" w:lineRule="auto"/>
              <w:ind w:right="-93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- Attraverso esperienze significative, utilizza strumenti matematici appresi per operare nella realtà.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ESEMPI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spacing w:after="0" w:line="240" w:lineRule="auto"/>
              <w:ind w:right="315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 Applicare, e riflettere sul loro uso, algoritmi matematici a fenomeni concreti della vita quotidiana e a compiti relativi ai diversi campi del sapere.</w:t>
            </w:r>
          </w:p>
          <w:p w:rsidR="00000000" w:rsidDel="00000000" w:rsidP="00000000" w:rsidRDefault="00000000" w:rsidRPr="00000000" w14:paraId="00000118">
            <w:pPr>
              <w:spacing w:after="0" w:line="240" w:lineRule="auto"/>
              <w:ind w:right="315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- Eseguire calcoli, stime, approssimazioni applicati a eventi della vita e dell’esperienza quotidiana e a semplici attività progettuali.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9">
            <w:pPr>
              <w:spacing w:after="0" w:line="240" w:lineRule="auto"/>
              <w:ind w:left="160" w:right="287" w:hanging="278"/>
              <w:rPr>
                <w:rFonts w:ascii="Times New Roman" w:cs="Times New Roman" w:eastAsia="Times New Roman" w:hAnsi="Times New Roman"/>
              </w:rPr>
            </w:pPr>
            <w:sdt>
              <w:sdtPr>
                <w:id w:val="-1533072021"/>
                <w:tag w:val="goog_rdk_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color w:val="000000"/>
                    <w:rtl w:val="0"/>
                  </w:rPr>
                  <w:t xml:space="preserve">∙ - </w:t>
                </w:r>
              </w:sdtContent>
            </w:sdt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Utilizzare i concetti e le formule relativi alla proporzionalità nelle riduzioni in scala.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A">
            <w:pPr>
              <w:spacing w:after="0" w:line="240" w:lineRule="auto"/>
              <w:ind w:right="465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 Calcolare l’incremento proporzionale di ingredienti per un semplice piatto preparato inizialmente per due persone e destinato a </w:t>
            </w: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000000"/>
                <w:rtl w:val="0"/>
              </w:rPr>
              <w:t xml:space="preserve">n 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persone.</w:t>
            </w:r>
          </w:p>
          <w:p w:rsidR="00000000" w:rsidDel="00000000" w:rsidP="00000000" w:rsidRDefault="00000000" w:rsidRPr="00000000" w14:paraId="0000011B">
            <w:pPr>
              <w:spacing w:after="0" w:line="240" w:lineRule="auto"/>
              <w:ind w:right="465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- Applicare gli strumenti della statistica a semplici indagini sociali e ad osservazioni scientifiche.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 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Interpretare e ricavare informazioni da dati statistici.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D">
            <w:pPr>
              <w:spacing w:after="0" w:line="240" w:lineRule="auto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Utilizzare modelli e strumenti matematici in ambito scientifico sperimentale.</w:t>
            </w:r>
          </w:p>
          <w:p w:rsidR="00000000" w:rsidDel="00000000" w:rsidP="00000000" w:rsidRDefault="00000000" w:rsidRPr="00000000" w14:paraId="0000011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- Contestualizzare modelli algebrici in problemi reali o verosimili (impostare l’equazione per determinare un dato sconosciuto in contesto reale; determinare, attraverso la contestualizzazione, il significato “reale” dei simboli in un’operazione o espressione algebrica).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F">
            <w:pPr>
              <w:spacing w:after="0" w:line="240" w:lineRule="auto"/>
              <w:ind w:right="216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 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Utilizzare il piano cartesiano per svolgere compiti relativi alla cartografia, alla progettazione tecnologica, all’espressione artistica, al disegno tecnico (ingrandimenti, riduzioni…), alla statistica (grafici e tabelle).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0098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Rappresentare situazioni reali, procedure con diagrammi di flusso.</w:t>
            </w:r>
          </w:p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0098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Applicare i concetti e gli strumenti della matematica (aritmetica, algebra, geometria, misura, statistica, logica) a eventi concreti.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2">
      <w:pPr>
        <w:rPr/>
      </w:pPr>
      <w:r w:rsidDel="00000000" w:rsidR="00000000" w:rsidRPr="00000000">
        <w:rPr>
          <w:rtl w:val="0"/>
        </w:rPr>
      </w:r>
    </w:p>
    <w:sectPr>
      <w:pgSz w:h="11906" w:w="16838" w:orient="landscape"/>
      <w:pgMar w:bottom="1134" w:top="1134" w:left="1134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  <w:font w:name="Arial Unicode MS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5542A8"/>
    <w:pPr>
      <w:spacing w:after="200" w:line="276" w:lineRule="auto"/>
    </w:p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NormaleWeb">
    <w:name w:val="Normal (Web)"/>
    <w:basedOn w:val="Normale"/>
    <w:uiPriority w:val="99"/>
    <w:unhideWhenUsed w:val="1"/>
    <w:rsid w:val="005542A8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it-IT"/>
    </w:rPr>
  </w:style>
  <w:style w:type="paragraph" w:styleId="Standard" w:customStyle="1">
    <w:name w:val="Standard"/>
    <w:rsid w:val="005542A8"/>
    <w:pPr>
      <w:widowControl w:val="0"/>
      <w:suppressAutoHyphens w:val="1"/>
      <w:autoSpaceDN w:val="0"/>
      <w:spacing w:after="0" w:line="240" w:lineRule="auto"/>
      <w:textAlignment w:val="baseline"/>
    </w:pPr>
    <w:rPr>
      <w:rFonts w:ascii="Liberation Serif" w:cs="Mangal, 'Courier New'" w:eastAsia="SimSun, 宋体" w:hAnsi="Liberation Serif"/>
      <w:kern w:val="3"/>
      <w:sz w:val="24"/>
      <w:szCs w:val="24"/>
      <w:lang w:bidi="hi-IN" w:eastAsia="zh-CN"/>
    </w:rPr>
  </w:style>
  <w:style w:type="paragraph" w:styleId="Standarduseruser" w:customStyle="1">
    <w:name w:val="Standard (user) (user)"/>
    <w:rsid w:val="005542A8"/>
    <w:pPr>
      <w:suppressAutoHyphens w:val="1"/>
      <w:autoSpaceDN w:val="0"/>
      <w:spacing w:after="200" w:line="276" w:lineRule="auto"/>
      <w:textAlignment w:val="baseline"/>
    </w:pPr>
    <w:rPr>
      <w:rFonts w:ascii="Calibri" w:cs="Tahoma" w:eastAsia="SimSun, 宋体" w:hAnsi="Calibri"/>
      <w:kern w:val="3"/>
      <w:lang w:eastAsia="zh-CN"/>
    </w:rPr>
  </w:style>
  <w:style w:type="paragraph" w:styleId="TableParagraph" w:customStyle="1">
    <w:name w:val="Table Paragraph"/>
    <w:basedOn w:val="Normale"/>
    <w:qFormat w:val="1"/>
    <w:rsid w:val="005542A8"/>
    <w:pPr>
      <w:widowControl w:val="0"/>
      <w:autoSpaceDN w:val="0"/>
      <w:spacing w:after="0" w:line="240" w:lineRule="auto"/>
    </w:pPr>
    <w:rPr>
      <w:rFonts w:ascii="Calibri" w:cs="Times New Roman" w:eastAsia="Calibri" w:hAnsi="Calibri"/>
      <w:lang w:val="en-US"/>
    </w:rPr>
  </w:style>
  <w:style w:type="paragraph" w:styleId="Paragrafoelenco">
    <w:name w:val="List Paragraph"/>
    <w:basedOn w:val="Normale"/>
    <w:qFormat w:val="1"/>
    <w:rsid w:val="005542A8"/>
    <w:pPr>
      <w:widowControl w:val="0"/>
      <w:autoSpaceDN w:val="0"/>
      <w:spacing w:after="0" w:line="240" w:lineRule="auto"/>
    </w:pPr>
    <w:rPr>
      <w:rFonts w:ascii="Calibri" w:cs="Times New Roman" w:eastAsia="Calibri" w:hAnsi="Calibri"/>
      <w:lang w:val="en-US"/>
    </w:rPr>
  </w:style>
  <w:style w:type="paragraph" w:styleId="TableContents" w:customStyle="1">
    <w:name w:val="Table Contents"/>
    <w:basedOn w:val="Normale"/>
    <w:rsid w:val="005542A8"/>
    <w:pPr>
      <w:widowControl w:val="0"/>
      <w:suppressLineNumbers w:val="1"/>
      <w:suppressAutoHyphens w:val="1"/>
      <w:autoSpaceDN w:val="0"/>
      <w:spacing w:after="0" w:line="240" w:lineRule="auto"/>
      <w:textAlignment w:val="baseline"/>
    </w:pPr>
    <w:rPr>
      <w:rFonts w:ascii="Liberation Serif" w:cs="Mangal, 'Courier New'" w:eastAsia="SimSun, 宋体" w:hAnsi="Liberation Serif"/>
      <w:kern w:val="3"/>
      <w:sz w:val="24"/>
      <w:szCs w:val="24"/>
      <w:lang w:bidi="hi-IN" w:eastAsia="zh-CN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K+EH9EbVjeJb77kxRX0bv8neWQ==">CgMxLjAaJAoBMBIfCh0IB0IZCgVBcmlhbBIQQXJpYWwgVW5pY29kZSBNUzgAciExSWVtSng1QTctZnFvanBxMTZoWWxXUlNOdWhwODlRNWs=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2021-11-04T10:11:00Z</dcterms:created>
  <dc:creator>FRKPC-08</dc:creator>
</cp:coreProperties>
</file>